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60" w:type="dxa"/>
        <w:tblInd w:w="-426" w:type="dxa"/>
        <w:tblBorders>
          <w:top w:val="none" w:sz="0" w:space="0" w:color="auto"/>
          <w:left w:val="none" w:sz="0" w:space="0" w:color="auto"/>
          <w:bottom w:val="single" w:sz="8" w:space="0" w:color="FFFFFF" w:themeColor="background1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804"/>
        <w:gridCol w:w="5529"/>
      </w:tblGrid>
      <w:tr w:rsidR="007023AA" w14:paraId="00D72819" w14:textId="00F64DC0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5DD483FF" w14:textId="68EDF0F3" w:rsidR="007023AA" w:rsidRDefault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3CD8B4E3" w14:textId="11178D37" w:rsidR="007023AA" w:rsidRDefault="007023AA" w:rsidP="00216D67">
            <w:r>
              <w:t>Udfyld oplysninger for din tur her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0411760D" w14:textId="77777777" w:rsidR="007023AA" w:rsidRDefault="007023AA" w:rsidP="00216D67"/>
        </w:tc>
      </w:tr>
      <w:tr w:rsidR="007023AA" w14:paraId="7A78DADA" w14:textId="2CEA8626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5D66EF62" w14:textId="23F11FFE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Titel</w:t>
            </w:r>
          </w:p>
          <w:p w14:paraId="5915EA7D" w14:textId="4255A619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0F857A1D" w14:textId="69DF4DEB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3C293256" w14:textId="6AD1E379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Kort og beskrivende titel</w:t>
            </w:r>
          </w:p>
        </w:tc>
      </w:tr>
      <w:tr w:rsidR="007023AA" w14:paraId="752A4D73" w14:textId="137CCF38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659804B3" w14:textId="77777777" w:rsid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Dato</w:t>
            </w:r>
          </w:p>
          <w:p w14:paraId="0970C9D8" w14:textId="357CB4E2" w:rsidR="007023AA" w:rsidRP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3710DFD8" w14:textId="7F53CC25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36265B88" w14:textId="0C341666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Én dato eller start og slut dato</w:t>
            </w:r>
          </w:p>
        </w:tc>
      </w:tr>
      <w:tr w:rsidR="007023AA" w14:paraId="6CB5E405" w14:textId="78922F1E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2B26AF3A" w14:textId="77777777" w:rsid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Tidspunkt</w:t>
            </w:r>
          </w:p>
          <w:p w14:paraId="72EA2611" w14:textId="2899E04E" w:rsidR="007023AA" w:rsidRPr="007023AA" w:rsidRDefault="007023AA" w:rsidP="007023AA">
            <w:pPr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3FD5589C" w14:textId="4CCBAA0A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1B269361" w14:textId="323ED426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 start- og sluttidspunkt (også selv om sluttidspunktet er ca.)</w:t>
            </w:r>
          </w:p>
        </w:tc>
      </w:tr>
      <w:tr w:rsidR="007023AA" w14:paraId="1B7D3C19" w14:textId="31F09EEB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6244F6FA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Mødested</w:t>
            </w:r>
          </w:p>
          <w:p w14:paraId="18F98C14" w14:textId="4DCDDADD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1E0C9809" w14:textId="3C47328D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770D7D6D" w14:textId="6D5241F3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Angive mødestedet helst med adresse eller alternativt med gps koordinater. Det kan være svært for nye medlemmer at navigere efter beskrivelser af møde steder.</w:t>
            </w:r>
          </w:p>
        </w:tc>
      </w:tr>
      <w:tr w:rsidR="007023AA" w14:paraId="212E0320" w14:textId="5B91B98E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09737D47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Beskrivelse</w:t>
            </w:r>
          </w:p>
          <w:p w14:paraId="2E774CDF" w14:textId="7ADCAEB4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5274960E" w14:textId="126B1ACD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00885947" w14:textId="7F271A29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En prosatekst om turens indhold og formål. Evt. beskrivelse af turlederens baggrund for at holde turen.</w:t>
            </w:r>
          </w:p>
        </w:tc>
      </w:tr>
      <w:tr w:rsidR="007023AA" w14:paraId="253B5452" w14:textId="09D5A05C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72CA3DF2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Turleder</w:t>
            </w:r>
          </w:p>
          <w:p w14:paraId="7D3A99EB" w14:textId="086F9958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64DA22D9" w14:textId="31EFDA34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6375994D" w14:textId="3C5A705A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Hvem der leder turen eller holder foredraget. En eller flere personer. Angiv kun navne. Hvis turlederen skal have en introduktion, så gør dette i beskrivelsen af turen.</w:t>
            </w:r>
          </w:p>
        </w:tc>
      </w:tr>
      <w:tr w:rsidR="007023AA" w14:paraId="279BF944" w14:textId="318706F0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5E36F0DD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Kontakt</w:t>
            </w:r>
          </w:p>
          <w:p w14:paraId="701EA1A2" w14:textId="6BCED000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549D2EFA" w14:textId="5992CB6A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Nødvendig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2421ECD2" w14:textId="780E85C9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 en kontaktperson og kontaktoplysninger (email eller telefonnummer). Det vil ofte være den samme som turlederen, men det kan også være en anden.</w:t>
            </w:r>
          </w:p>
        </w:tc>
      </w:tr>
      <w:tr w:rsidR="007023AA" w14:paraId="37951894" w14:textId="448700A4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16EBD1B5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Proviant</w:t>
            </w:r>
          </w:p>
          <w:p w14:paraId="25B67667" w14:textId="0F8E004E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3FCC1D27" w14:textId="24A89984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Valgfri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0A3070F1" w14:textId="55AE6EC0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 om der er behov for at folk har proviant med, eller evt. om muligheder for forplejning.</w:t>
            </w:r>
          </w:p>
        </w:tc>
      </w:tr>
      <w:tr w:rsidR="007023AA" w14:paraId="6E644954" w14:textId="7F698D76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7B0DA5BE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Tilgængelighed</w:t>
            </w:r>
          </w:p>
          <w:p w14:paraId="6DDCB929" w14:textId="26856C45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250BF516" w14:textId="364D02D1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Valgfri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0F64E5C0" w14:textId="67974F62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 hvis turen er uegnet for gangbesværende, eller lavet særligt for børn eller lignende.</w:t>
            </w:r>
          </w:p>
        </w:tc>
      </w:tr>
      <w:tr w:rsidR="007023AA" w14:paraId="7BA6B9B4" w14:textId="2CCEB039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437D7B3F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Transport</w:t>
            </w:r>
          </w:p>
          <w:p w14:paraId="185E186D" w14:textId="38FC2C3E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099BD8C3" w14:textId="4371E025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Valgfri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104B3A66" w14:textId="3D3A18B8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 gerne nærmeste offentlige transport eller muligheder for samkørsel ved tilmelding.</w:t>
            </w:r>
          </w:p>
        </w:tc>
      </w:tr>
      <w:tr w:rsidR="007023AA" w14:paraId="47F3C615" w14:textId="310C1DAB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74224451" w14:textId="1383F34F" w:rsidR="007023AA" w:rsidRPr="007023AA" w:rsidRDefault="007023AA" w:rsidP="007023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7023AA">
              <w:rPr>
                <w:b/>
                <w:bCs/>
              </w:rPr>
              <w:t>ærligt udstyr/påklædning</w:t>
            </w:r>
          </w:p>
          <w:p w14:paraId="462F21EE" w14:textId="29D790D0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76583044" w14:textId="02B0CB94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Valgfri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38DAEEF4" w14:textId="4DDB35DB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Hvis man skal have gummistøvler eller andet ærligt udstyr med (udover almindeligt fornuftigt tøj og fodtøj).</w:t>
            </w:r>
          </w:p>
        </w:tc>
      </w:tr>
      <w:tr w:rsidR="007023AA" w14:paraId="3803200E" w14:textId="420DEB92" w:rsidTr="00092AD1"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0EC7081B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Tilmelding</w:t>
            </w:r>
          </w:p>
          <w:p w14:paraId="6E02F3D6" w14:textId="7774ED43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36C0A030" w14:textId="37BD93C8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Valgfri</w:t>
            </w:r>
            <w:r>
              <w:rPr>
                <w:color w:val="A6A6A6" w:themeColor="background1" w:themeShade="A6"/>
              </w:rPr>
              <w:t xml:space="preserve"> – hvis ikke noget angives er der ikke tilmelding til turen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2B130D38" w14:textId="4CA135D0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Hvis der er behov for tilmelding angiv fristen og måde for tilmelding (opkald, email ect.)</w:t>
            </w:r>
            <w:r>
              <w:t xml:space="preserve"> </w:t>
            </w:r>
            <w:r>
              <w:t>Hvis du vil have mulighed for at aflyse turen pga. f.eks. dårlig vejr er</w:t>
            </w:r>
            <w:r>
              <w:t xml:space="preserve"> </w:t>
            </w:r>
            <w:r>
              <w:t>det nødvendigt med tilmelding.</w:t>
            </w:r>
          </w:p>
        </w:tc>
      </w:tr>
      <w:tr w:rsidR="007023AA" w14:paraId="7F9D49BA" w14:textId="14EED445" w:rsidTr="00092AD1">
        <w:trPr>
          <w:trHeight w:val="588"/>
        </w:trPr>
        <w:tc>
          <w:tcPr>
            <w:tcW w:w="2127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71332096" w14:textId="77777777" w:rsidR="007023AA" w:rsidRPr="007023AA" w:rsidRDefault="007023AA" w:rsidP="007023AA">
            <w:pPr>
              <w:jc w:val="right"/>
              <w:rPr>
                <w:b/>
                <w:bCs/>
              </w:rPr>
            </w:pPr>
            <w:r w:rsidRPr="007023AA">
              <w:rPr>
                <w:b/>
                <w:bCs/>
              </w:rPr>
              <w:t>Pris</w:t>
            </w:r>
          </w:p>
          <w:p w14:paraId="6AF178EB" w14:textId="2BBF8AA9" w:rsidR="007023AA" w:rsidRDefault="007023AA" w:rsidP="007023AA"/>
        </w:tc>
        <w:tc>
          <w:tcPr>
            <w:tcW w:w="6804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auto"/>
          </w:tcPr>
          <w:p w14:paraId="7F75E7EB" w14:textId="536F6A2E" w:rsidR="007023AA" w:rsidRDefault="007023AA" w:rsidP="007023AA">
            <w:r w:rsidRPr="00321D4F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Valgfri – hvis ikke noget angives er der ikke tilmelding til turen</w:t>
            </w:r>
            <w:r w:rsidRPr="00321D4F">
              <w:rPr>
                <w:color w:val="A6A6A6" w:themeColor="background1" w:themeShade="A6"/>
              </w:rPr>
              <w:t>]</w:t>
            </w:r>
          </w:p>
        </w:tc>
        <w:tc>
          <w:tcPr>
            <w:tcW w:w="5529" w:type="dxa"/>
            <w:tcBorders>
              <w:top w:val="single" w:sz="4" w:space="0" w:color="A8D08D" w:themeColor="accent6" w:themeTint="99"/>
              <w:bottom w:val="single" w:sz="4" w:space="0" w:color="A8D08D" w:themeColor="accent6" w:themeTint="99"/>
            </w:tcBorders>
          </w:tcPr>
          <w:p w14:paraId="29521403" w14:textId="6E374C29" w:rsidR="007023AA" w:rsidRPr="00321D4F" w:rsidRDefault="007023AA" w:rsidP="007023AA">
            <w:pPr>
              <w:rPr>
                <w:color w:val="A6A6A6" w:themeColor="background1" w:themeShade="A6"/>
              </w:rPr>
            </w:pPr>
            <w:r>
              <w:t>Angiv hvis turen koster noget.</w:t>
            </w:r>
          </w:p>
        </w:tc>
      </w:tr>
    </w:tbl>
    <w:p w14:paraId="64BEDFCF" w14:textId="77777777" w:rsidR="00A4247E" w:rsidRDefault="00534CBD" w:rsidP="007023AA"/>
    <w:sectPr w:rsidR="00A4247E" w:rsidSect="00092AD1">
      <w:headerReference w:type="default" r:id="rId6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BD728" w14:textId="77777777" w:rsidR="00534CBD" w:rsidRDefault="00534CBD" w:rsidP="00321D4F">
      <w:pPr>
        <w:spacing w:after="0" w:line="240" w:lineRule="auto"/>
      </w:pPr>
      <w:r>
        <w:separator/>
      </w:r>
    </w:p>
  </w:endnote>
  <w:endnote w:type="continuationSeparator" w:id="0">
    <w:p w14:paraId="6F6532ED" w14:textId="77777777" w:rsidR="00534CBD" w:rsidRDefault="00534CBD" w:rsidP="0032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3DD6" w14:textId="77777777" w:rsidR="00534CBD" w:rsidRDefault="00534CBD" w:rsidP="00321D4F">
      <w:pPr>
        <w:spacing w:after="0" w:line="240" w:lineRule="auto"/>
      </w:pPr>
      <w:r>
        <w:separator/>
      </w:r>
    </w:p>
  </w:footnote>
  <w:footnote w:type="continuationSeparator" w:id="0">
    <w:p w14:paraId="2CB20A64" w14:textId="77777777" w:rsidR="00534CBD" w:rsidRDefault="00534CBD" w:rsidP="0032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71F29" w14:textId="2230E37E" w:rsidR="006E32FF" w:rsidRPr="006E32FF" w:rsidRDefault="006E32FF" w:rsidP="006E32FF">
    <w:pPr>
      <w:pStyle w:val="Heading2"/>
      <w:rPr>
        <w:color w:val="538135" w:themeColor="accent6" w:themeShade="BF"/>
      </w:rPr>
    </w:pPr>
    <w:r w:rsidRPr="006E32FF">
      <w:rPr>
        <w:color w:val="538135" w:themeColor="accent6" w:themeShade="BF"/>
      </w:rPr>
      <w:drawing>
        <wp:anchor distT="0" distB="0" distL="114300" distR="114300" simplePos="0" relativeHeight="251658240" behindDoc="1" locked="0" layoutInCell="1" allowOverlap="1" wp14:anchorId="0678B217" wp14:editId="20A9CA71">
          <wp:simplePos x="0" y="0"/>
          <wp:positionH relativeFrom="column">
            <wp:posOffset>8233278</wp:posOffset>
          </wp:positionH>
          <wp:positionV relativeFrom="paragraph">
            <wp:posOffset>-259220</wp:posOffset>
          </wp:positionV>
          <wp:extent cx="671961" cy="666750"/>
          <wp:effectExtent l="0" t="0" r="0" b="0"/>
          <wp:wrapTight wrapText="bothSides">
            <wp:wrapPolygon edited="0">
              <wp:start x="6737" y="0"/>
              <wp:lineTo x="0" y="3086"/>
              <wp:lineTo x="0" y="14811"/>
              <wp:lineTo x="4287" y="19749"/>
              <wp:lineTo x="6125" y="20983"/>
              <wp:lineTo x="15924" y="20983"/>
              <wp:lineTo x="18374" y="19749"/>
              <wp:lineTo x="20824" y="16663"/>
              <wp:lineTo x="20824" y="3703"/>
              <wp:lineTo x="15924" y="0"/>
              <wp:lineTo x="6737" y="0"/>
            </wp:wrapPolygon>
          </wp:wrapTight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71961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2FF">
      <w:rPr>
        <w:color w:val="538135" w:themeColor="accent6" w:themeShade="BF"/>
      </w:rPr>
      <w:t>Dansk Botanisk Forening</w:t>
    </w:r>
    <w:r>
      <w:rPr>
        <w:color w:val="538135" w:themeColor="accent6" w:themeShade="BF"/>
      </w:rPr>
      <w:t xml:space="preserve"> - </w:t>
    </w:r>
    <w:r w:rsidRPr="006E32FF">
      <w:rPr>
        <w:color w:val="538135" w:themeColor="accent6" w:themeShade="BF"/>
      </w:rPr>
      <w:t>Skabelon for arrangementer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3D"/>
    <w:rsid w:val="00092AD1"/>
    <w:rsid w:val="00216D67"/>
    <w:rsid w:val="00321D4F"/>
    <w:rsid w:val="0035662C"/>
    <w:rsid w:val="0047097C"/>
    <w:rsid w:val="00520A93"/>
    <w:rsid w:val="00534CBD"/>
    <w:rsid w:val="006E32FF"/>
    <w:rsid w:val="007023AA"/>
    <w:rsid w:val="0090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22D"/>
  <w15:chartTrackingRefBased/>
  <w15:docId w15:val="{9C56935F-90C0-4C4D-9A69-0A343778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538135" w:themeColor="accent6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4F"/>
  </w:style>
  <w:style w:type="paragraph" w:styleId="Footer">
    <w:name w:val="footer"/>
    <w:basedOn w:val="Normal"/>
    <w:link w:val="FooterChar"/>
    <w:uiPriority w:val="99"/>
    <w:unhideWhenUsed/>
    <w:rsid w:val="00321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4F"/>
  </w:style>
  <w:style w:type="character" w:customStyle="1" w:styleId="Heading2Char">
    <w:name w:val="Heading 2 Char"/>
    <w:basedOn w:val="DefaultParagraphFont"/>
    <w:link w:val="Heading2"/>
    <w:uiPriority w:val="9"/>
    <w:rsid w:val="006E32FF"/>
    <w:rPr>
      <w:rFonts w:asciiTheme="majorHAnsi" w:eastAsiaTheme="majorEastAsia" w:hAnsiTheme="majorHAnsi" w:cstheme="majorBidi"/>
      <w:noProof/>
      <w:color w:val="538135" w:themeColor="accent6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3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Naturinstituttet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Bomholt Dyrholm Jacobsen</dc:creator>
  <cp:keywords/>
  <dc:description/>
  <cp:lastModifiedBy>Ida Bomholt Dyrholm Jacobsen</cp:lastModifiedBy>
  <cp:revision>5</cp:revision>
  <dcterms:created xsi:type="dcterms:W3CDTF">2019-09-05T10:58:00Z</dcterms:created>
  <dcterms:modified xsi:type="dcterms:W3CDTF">2020-10-23T11:01:00Z</dcterms:modified>
</cp:coreProperties>
</file>